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pPr>
        <w:jc w:val="center"/>
        <w:rPr>
          <w:b/>
        </w:rPr>
      </w:pPr>
    </w:p>
    <w:p w:rsidR="00F25203" w:rsidRDefault="00F25203" w:rsidP="002E0A2E">
      <w:pPr>
        <w:jc w:val="center"/>
        <w:rPr>
          <w:b/>
        </w:rPr>
      </w:pPr>
    </w:p>
    <w:p w:rsidR="00F25203" w:rsidRDefault="00F25203" w:rsidP="002E0A2E">
      <w:pPr>
        <w:jc w:val="center"/>
        <w:rPr>
          <w:b/>
        </w:rPr>
      </w:pPr>
    </w:p>
    <w:p w:rsidR="002E0A2E" w:rsidRDefault="002E0A2E" w:rsidP="002E0A2E">
      <w:pPr>
        <w:jc w:val="center"/>
        <w:rPr>
          <w:b/>
        </w:rPr>
      </w:pP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67DD" w:rsidRDefault="003353C1" w:rsidP="009008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C0AA7">
        <w:rPr>
          <w:rFonts w:ascii="Times New Roman" w:hAnsi="Times New Roman"/>
          <w:b/>
          <w:sz w:val="24"/>
          <w:szCs w:val="24"/>
        </w:rPr>
        <w:t>02.04</w:t>
      </w:r>
      <w:r w:rsidR="0090084C">
        <w:rPr>
          <w:rFonts w:ascii="Times New Roman" w:hAnsi="Times New Roman"/>
          <w:b/>
          <w:sz w:val="24"/>
          <w:szCs w:val="24"/>
        </w:rPr>
        <w:t xml:space="preserve"> -05.04.2018</w:t>
      </w:r>
    </w:p>
    <w:p w:rsidR="009867DD" w:rsidRDefault="001C0AA7" w:rsidP="001C0AA7">
      <w:pPr>
        <w:pStyle w:val="NoSpacing"/>
        <w:tabs>
          <w:tab w:val="left" w:pos="38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16.04 –22.04.2018</w:t>
      </w:r>
    </w:p>
    <w:p w:rsidR="002E0A2E" w:rsidRDefault="00842635" w:rsidP="009867DD">
      <w:pPr>
        <w:pStyle w:val="NoSpacing"/>
        <w:jc w:val="center"/>
        <w:rPr>
          <w:b/>
        </w:rPr>
      </w:pPr>
      <w:r>
        <w:rPr>
          <w:b/>
        </w:rPr>
        <w:tab/>
      </w:r>
    </w:p>
    <w:p w:rsidR="003353C1" w:rsidRDefault="003353C1" w:rsidP="002E0A2E">
      <w:pPr>
        <w:rPr>
          <w:b/>
        </w:rPr>
      </w:pPr>
    </w:p>
    <w:p w:rsidR="002E0A2E" w:rsidRDefault="002E0A2E" w:rsidP="002E0A2E"/>
    <w:p w:rsidR="009F713C" w:rsidRDefault="009F713C" w:rsidP="002E0A2E"/>
    <w:p w:rsidR="009F713C" w:rsidRDefault="009F713C" w:rsidP="002E0A2E"/>
    <w:tbl>
      <w:tblPr>
        <w:tblStyle w:val="TableGrid"/>
        <w:tblW w:w="10008" w:type="dxa"/>
        <w:tblLook w:val="04A0"/>
      </w:tblPr>
      <w:tblGrid>
        <w:gridCol w:w="1297"/>
        <w:gridCol w:w="892"/>
        <w:gridCol w:w="2779"/>
        <w:gridCol w:w="3800"/>
        <w:gridCol w:w="1240"/>
      </w:tblGrid>
      <w:tr w:rsidR="009F713C" w:rsidRPr="009F2E29" w:rsidTr="00F32CC4">
        <w:tc>
          <w:tcPr>
            <w:tcW w:w="1297" w:type="dxa"/>
          </w:tcPr>
          <w:p w:rsidR="009F713C" w:rsidRPr="009F2E2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E2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:rsidR="009F713C" w:rsidRPr="009F2E2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E29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</w:tcPr>
          <w:p w:rsidR="009F713C" w:rsidRPr="009F2E2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E29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</w:tcPr>
          <w:p w:rsidR="009F713C" w:rsidRPr="009F2E2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E2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:rsidR="009F713C" w:rsidRPr="009F2E29" w:rsidRDefault="009F713C" w:rsidP="009F713C">
            <w:pPr>
              <w:rPr>
                <w:sz w:val="24"/>
                <w:szCs w:val="24"/>
              </w:rPr>
            </w:pPr>
            <w:r w:rsidRPr="009F2E29">
              <w:rPr>
                <w:b/>
                <w:sz w:val="24"/>
                <w:szCs w:val="24"/>
              </w:rPr>
              <w:t>SALA</w:t>
            </w:r>
          </w:p>
        </w:tc>
      </w:tr>
      <w:tr w:rsidR="004E34A7" w:rsidRPr="009F2E29" w:rsidTr="00F32CC4">
        <w:trPr>
          <w:trHeight w:val="710"/>
        </w:trPr>
        <w:tc>
          <w:tcPr>
            <w:tcW w:w="1297" w:type="dxa"/>
            <w:vAlign w:val="center"/>
          </w:tcPr>
          <w:p w:rsidR="004E34A7" w:rsidRPr="009F2E29" w:rsidRDefault="004E34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892" w:type="dxa"/>
            <w:vMerge w:val="restart"/>
            <w:vAlign w:val="center"/>
          </w:tcPr>
          <w:p w:rsidR="004E34A7" w:rsidRPr="009F2E29" w:rsidRDefault="004E34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34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Prof.dr. V. Vedinas</w:t>
            </w:r>
          </w:p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Lect.dr. S. Mirica</w:t>
            </w:r>
          </w:p>
        </w:tc>
        <w:tc>
          <w:tcPr>
            <w:tcW w:w="3800" w:type="dxa"/>
            <w:vMerge w:val="restart"/>
            <w:vAlign w:val="center"/>
          </w:tcPr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Administratia publica locala in statele membre ale Uniunii Europene</w:t>
            </w:r>
          </w:p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Statutul juridic al functionarilor din Uniunea Europeana</w:t>
            </w:r>
          </w:p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Merge w:val="restart"/>
            <w:vAlign w:val="center"/>
          </w:tcPr>
          <w:p w:rsidR="004E34A7" w:rsidRPr="009F2E29" w:rsidRDefault="004E34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4E34A7" w:rsidRPr="009F2E29" w:rsidTr="00F32CC4">
        <w:tc>
          <w:tcPr>
            <w:tcW w:w="1297" w:type="dxa"/>
            <w:vAlign w:val="center"/>
          </w:tcPr>
          <w:p w:rsidR="004E34A7" w:rsidRPr="009F2E29" w:rsidRDefault="004E34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</w:t>
            </w:r>
          </w:p>
        </w:tc>
        <w:tc>
          <w:tcPr>
            <w:tcW w:w="892" w:type="dxa"/>
            <w:vMerge/>
            <w:vAlign w:val="center"/>
          </w:tcPr>
          <w:p w:rsidR="004E34A7" w:rsidRPr="009F2E29" w:rsidRDefault="004E34A7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center"/>
          </w:tcPr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4E34A7" w:rsidRPr="009F2E29" w:rsidRDefault="004E34A7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1C0AA7" w:rsidRPr="009F2E29" w:rsidTr="00763043">
        <w:trPr>
          <w:trHeight w:val="635"/>
        </w:trPr>
        <w:tc>
          <w:tcPr>
            <w:tcW w:w="1297" w:type="dxa"/>
            <w:vAlign w:val="center"/>
          </w:tcPr>
          <w:p w:rsidR="001C0AA7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892" w:type="dxa"/>
            <w:vAlign w:val="center"/>
          </w:tcPr>
          <w:p w:rsidR="001C0AA7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C0A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Prof.dr. V. Puscasu</w:t>
            </w:r>
          </w:p>
          <w:p w:rsidR="001C0AA7" w:rsidRPr="009F2E29" w:rsidRDefault="001C0A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Asist drd. I. Sorcaru</w:t>
            </w:r>
          </w:p>
        </w:tc>
        <w:tc>
          <w:tcPr>
            <w:tcW w:w="3800" w:type="dxa"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Strategii de organizare spatiala şi dezvoltare teritoriala</w:t>
            </w:r>
          </w:p>
        </w:tc>
        <w:tc>
          <w:tcPr>
            <w:tcW w:w="1240" w:type="dxa"/>
            <w:vAlign w:val="center"/>
          </w:tcPr>
          <w:p w:rsidR="001C0AA7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F32CC4" w:rsidRPr="009F2E29" w:rsidTr="00F32CC4">
        <w:tc>
          <w:tcPr>
            <w:tcW w:w="1297" w:type="dxa"/>
            <w:vAlign w:val="center"/>
          </w:tcPr>
          <w:p w:rsidR="00F32CC4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</w:tc>
        <w:tc>
          <w:tcPr>
            <w:tcW w:w="892" w:type="dxa"/>
            <w:vAlign w:val="center"/>
          </w:tcPr>
          <w:p w:rsidR="00F32CC4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C0A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F32CC4" w:rsidRPr="009F2E2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Prof.dr. N. Anitei</w:t>
            </w:r>
          </w:p>
          <w:p w:rsidR="00F32CC4" w:rsidRPr="009F2E2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Conf.dr.A. Stefanescu</w:t>
            </w:r>
          </w:p>
        </w:tc>
        <w:tc>
          <w:tcPr>
            <w:tcW w:w="3800" w:type="dxa"/>
            <w:vMerge w:val="restart"/>
            <w:vAlign w:val="center"/>
          </w:tcPr>
          <w:p w:rsidR="00F32CC4" w:rsidRPr="009F2E2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Institutii financiare ale Uniunii Europene</w:t>
            </w:r>
          </w:p>
        </w:tc>
        <w:tc>
          <w:tcPr>
            <w:tcW w:w="1240" w:type="dxa"/>
            <w:vAlign w:val="center"/>
          </w:tcPr>
          <w:p w:rsidR="00F32CC4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403</w:t>
            </w:r>
          </w:p>
        </w:tc>
      </w:tr>
      <w:tr w:rsidR="00F32CC4" w:rsidRPr="009F2E29" w:rsidTr="00F32CC4">
        <w:tc>
          <w:tcPr>
            <w:tcW w:w="1297" w:type="dxa"/>
            <w:vAlign w:val="center"/>
          </w:tcPr>
          <w:p w:rsidR="00F32CC4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892" w:type="dxa"/>
            <w:vAlign w:val="center"/>
          </w:tcPr>
          <w:p w:rsidR="00F32CC4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C0A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F32CC4" w:rsidRPr="009F2E2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center"/>
          </w:tcPr>
          <w:p w:rsidR="00F32CC4" w:rsidRPr="009F2E2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32CC4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4E34A7" w:rsidRPr="009F2E29" w:rsidTr="004E34A7">
        <w:trPr>
          <w:trHeight w:val="578"/>
        </w:trPr>
        <w:tc>
          <w:tcPr>
            <w:tcW w:w="1297" w:type="dxa"/>
            <w:vAlign w:val="center"/>
          </w:tcPr>
          <w:p w:rsidR="004E34A7" w:rsidRPr="004E34A7" w:rsidRDefault="004E34A7" w:rsidP="009F713C">
            <w:pPr>
              <w:jc w:val="center"/>
              <w:rPr>
                <w:sz w:val="24"/>
                <w:szCs w:val="24"/>
              </w:rPr>
            </w:pPr>
            <w:r w:rsidRPr="004E34A7">
              <w:rPr>
                <w:sz w:val="24"/>
                <w:szCs w:val="24"/>
              </w:rPr>
              <w:t>04.04.2018</w:t>
            </w:r>
          </w:p>
        </w:tc>
        <w:tc>
          <w:tcPr>
            <w:tcW w:w="892" w:type="dxa"/>
            <w:vMerge w:val="restart"/>
            <w:vAlign w:val="center"/>
          </w:tcPr>
          <w:p w:rsidR="004E34A7" w:rsidRPr="004E34A7" w:rsidRDefault="004E34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34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4E34A7" w:rsidRPr="009F2E29" w:rsidRDefault="004E34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Comisie</w:t>
            </w:r>
            <w:r>
              <w:rPr>
                <w:sz w:val="24"/>
                <w:szCs w:val="24"/>
              </w:rPr>
              <w:t xml:space="preserve"> (M. Beldiman)</w:t>
            </w:r>
          </w:p>
          <w:p w:rsidR="004E34A7" w:rsidRDefault="004E34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G. Schin</w:t>
            </w:r>
          </w:p>
          <w:p w:rsidR="004E34A7" w:rsidRDefault="004E34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F. Tudor</w:t>
            </w:r>
          </w:p>
          <w:p w:rsidR="004E34A7" w:rsidRPr="009F2E29" w:rsidRDefault="004E34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V. Ionescu</w:t>
            </w:r>
          </w:p>
        </w:tc>
        <w:tc>
          <w:tcPr>
            <w:tcW w:w="3800" w:type="dxa"/>
            <w:vMerge w:val="restart"/>
            <w:vAlign w:val="center"/>
          </w:tcPr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Control si audit in administratia publica</w:t>
            </w:r>
          </w:p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4E34A7" w:rsidRPr="004E34A7" w:rsidRDefault="004E34A7" w:rsidP="009F713C">
            <w:pPr>
              <w:jc w:val="center"/>
              <w:rPr>
                <w:sz w:val="24"/>
                <w:szCs w:val="24"/>
              </w:rPr>
            </w:pPr>
            <w:r w:rsidRPr="004E34A7">
              <w:rPr>
                <w:sz w:val="24"/>
                <w:szCs w:val="24"/>
              </w:rPr>
              <w:t>AE 016</w:t>
            </w:r>
          </w:p>
        </w:tc>
      </w:tr>
      <w:tr w:rsidR="004E34A7" w:rsidRPr="009F2E29" w:rsidTr="00F32CC4">
        <w:trPr>
          <w:trHeight w:val="577"/>
        </w:trPr>
        <w:tc>
          <w:tcPr>
            <w:tcW w:w="1297" w:type="dxa"/>
            <w:vAlign w:val="center"/>
          </w:tcPr>
          <w:p w:rsidR="004E34A7" w:rsidRPr="004E34A7" w:rsidRDefault="004E34A7" w:rsidP="009F713C">
            <w:pPr>
              <w:jc w:val="center"/>
              <w:rPr>
                <w:sz w:val="24"/>
                <w:szCs w:val="24"/>
              </w:rPr>
            </w:pPr>
            <w:r w:rsidRPr="004E34A7">
              <w:rPr>
                <w:sz w:val="24"/>
                <w:szCs w:val="24"/>
              </w:rPr>
              <w:t>18.04.2018</w:t>
            </w:r>
          </w:p>
        </w:tc>
        <w:tc>
          <w:tcPr>
            <w:tcW w:w="892" w:type="dxa"/>
            <w:vMerge/>
            <w:vAlign w:val="center"/>
          </w:tcPr>
          <w:p w:rsidR="004E34A7" w:rsidRPr="009F2E29" w:rsidRDefault="004E34A7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4E34A7" w:rsidRPr="009F2E29" w:rsidRDefault="004E34A7" w:rsidP="009867DD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4E34A7" w:rsidRPr="009F2E29" w:rsidRDefault="004E34A7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4E34A7" w:rsidRPr="009F2E29" w:rsidRDefault="004E34A7" w:rsidP="009F713C">
            <w:pPr>
              <w:jc w:val="center"/>
            </w:pPr>
          </w:p>
        </w:tc>
      </w:tr>
      <w:tr w:rsidR="004E34A7" w:rsidRPr="009F2E29" w:rsidTr="004E34A7">
        <w:trPr>
          <w:trHeight w:val="428"/>
        </w:trPr>
        <w:tc>
          <w:tcPr>
            <w:tcW w:w="1297" w:type="dxa"/>
            <w:vAlign w:val="center"/>
          </w:tcPr>
          <w:p w:rsidR="004E34A7" w:rsidRPr="004E34A7" w:rsidRDefault="004E34A7" w:rsidP="009F713C">
            <w:pPr>
              <w:jc w:val="center"/>
              <w:rPr>
                <w:sz w:val="24"/>
                <w:szCs w:val="24"/>
              </w:rPr>
            </w:pPr>
            <w:r w:rsidRPr="004E34A7">
              <w:rPr>
                <w:sz w:val="24"/>
                <w:szCs w:val="24"/>
              </w:rPr>
              <w:t>02.04.2018</w:t>
            </w:r>
          </w:p>
        </w:tc>
        <w:tc>
          <w:tcPr>
            <w:tcW w:w="892" w:type="dxa"/>
            <w:vMerge w:val="restart"/>
            <w:vAlign w:val="center"/>
          </w:tcPr>
          <w:p w:rsidR="004E34A7" w:rsidRPr="009F2E29" w:rsidRDefault="004E34A7" w:rsidP="009F713C">
            <w:pPr>
              <w:jc w:val="center"/>
            </w:pPr>
            <w:r w:rsidRPr="004E34A7">
              <w:rPr>
                <w:sz w:val="24"/>
                <w:szCs w:val="24"/>
              </w:rPr>
              <w:t>14</w:t>
            </w:r>
            <w:r w:rsidRPr="004E34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4E34A7" w:rsidRPr="009F2E29" w:rsidRDefault="004E34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Lect.dr. C. Patrascu</w:t>
            </w:r>
          </w:p>
          <w:p w:rsidR="004E34A7" w:rsidRPr="009F2E29" w:rsidRDefault="004E34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Merge w:val="restart"/>
            <w:vAlign w:val="center"/>
          </w:tcPr>
          <w:p w:rsidR="004E34A7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Terminologie de specialitate a UE</w:t>
            </w:r>
          </w:p>
          <w:p w:rsidR="004E34A7" w:rsidRPr="009F2E29" w:rsidRDefault="004E34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 şi tehnici de cercetare în ştiinţele sociale</w:t>
            </w:r>
          </w:p>
        </w:tc>
        <w:tc>
          <w:tcPr>
            <w:tcW w:w="1240" w:type="dxa"/>
            <w:vMerge w:val="restart"/>
            <w:vAlign w:val="center"/>
          </w:tcPr>
          <w:p w:rsidR="004E34A7" w:rsidRPr="004E34A7" w:rsidRDefault="004E34A7" w:rsidP="009F713C">
            <w:pPr>
              <w:jc w:val="center"/>
              <w:rPr>
                <w:sz w:val="24"/>
                <w:szCs w:val="24"/>
              </w:rPr>
            </w:pPr>
            <w:r w:rsidRPr="004E34A7">
              <w:rPr>
                <w:sz w:val="24"/>
                <w:szCs w:val="24"/>
              </w:rPr>
              <w:t>AE 218</w:t>
            </w:r>
          </w:p>
        </w:tc>
      </w:tr>
      <w:tr w:rsidR="004E34A7" w:rsidRPr="009F2E29" w:rsidTr="00F32CC4">
        <w:trPr>
          <w:trHeight w:val="428"/>
        </w:trPr>
        <w:tc>
          <w:tcPr>
            <w:tcW w:w="1297" w:type="dxa"/>
            <w:vAlign w:val="center"/>
          </w:tcPr>
          <w:p w:rsidR="004E34A7" w:rsidRPr="004E34A7" w:rsidRDefault="004E34A7" w:rsidP="009F713C">
            <w:pPr>
              <w:jc w:val="center"/>
              <w:rPr>
                <w:sz w:val="24"/>
                <w:szCs w:val="24"/>
              </w:rPr>
            </w:pPr>
            <w:r w:rsidRPr="004E34A7">
              <w:rPr>
                <w:sz w:val="24"/>
                <w:szCs w:val="24"/>
              </w:rPr>
              <w:t>16.04.2018</w:t>
            </w:r>
          </w:p>
        </w:tc>
        <w:tc>
          <w:tcPr>
            <w:tcW w:w="892" w:type="dxa"/>
            <w:vMerge/>
            <w:vAlign w:val="center"/>
          </w:tcPr>
          <w:p w:rsidR="004E34A7" w:rsidRPr="009F2E29" w:rsidRDefault="004E34A7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4E34A7" w:rsidRPr="009F2E29" w:rsidRDefault="004E34A7" w:rsidP="009867DD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4E34A7" w:rsidRPr="009F2E29" w:rsidRDefault="004E34A7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4E34A7" w:rsidRPr="009F2E29" w:rsidRDefault="004E34A7" w:rsidP="009F713C">
            <w:pPr>
              <w:jc w:val="center"/>
            </w:pPr>
          </w:p>
        </w:tc>
      </w:tr>
      <w:tr w:rsidR="00D91EFF" w:rsidRPr="009F2E29" w:rsidTr="00F32CC4">
        <w:tc>
          <w:tcPr>
            <w:tcW w:w="1297" w:type="dxa"/>
            <w:vAlign w:val="center"/>
          </w:tcPr>
          <w:p w:rsidR="00D91EFF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17.04.2018</w:t>
            </w:r>
          </w:p>
        </w:tc>
        <w:tc>
          <w:tcPr>
            <w:tcW w:w="892" w:type="dxa"/>
            <w:vAlign w:val="center"/>
          </w:tcPr>
          <w:p w:rsidR="00D91EFF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C0A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D91EFF" w:rsidRPr="009F2E29" w:rsidRDefault="00D91EFF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Prof.dr. Al. Căpăţână</w:t>
            </w:r>
          </w:p>
          <w:p w:rsidR="00D91EFF" w:rsidRPr="009F2E29" w:rsidRDefault="00D91EFF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Asist.dr. R. Vasilache</w:t>
            </w:r>
          </w:p>
        </w:tc>
        <w:tc>
          <w:tcPr>
            <w:tcW w:w="3800" w:type="dxa"/>
            <w:vAlign w:val="center"/>
          </w:tcPr>
          <w:p w:rsidR="00D91EFF" w:rsidRPr="009F2E29" w:rsidRDefault="00D91EFF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Managementul proiectelor europene</w:t>
            </w:r>
          </w:p>
        </w:tc>
        <w:tc>
          <w:tcPr>
            <w:tcW w:w="1240" w:type="dxa"/>
            <w:vAlign w:val="center"/>
          </w:tcPr>
          <w:p w:rsidR="00D91EFF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I 22</w:t>
            </w:r>
          </w:p>
        </w:tc>
      </w:tr>
      <w:tr w:rsidR="001C0AA7" w:rsidRPr="009F2E29" w:rsidTr="001C0AA7">
        <w:trPr>
          <w:trHeight w:val="286"/>
        </w:trPr>
        <w:tc>
          <w:tcPr>
            <w:tcW w:w="1297" w:type="dxa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04.04.2018</w:t>
            </w:r>
          </w:p>
        </w:tc>
        <w:tc>
          <w:tcPr>
            <w:tcW w:w="892" w:type="dxa"/>
            <w:vMerge w:val="restart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C0A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1C0AA7" w:rsidRPr="009F2E29" w:rsidRDefault="001C0A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Prof.dr. F. Tudor</w:t>
            </w:r>
          </w:p>
          <w:p w:rsidR="001C0AA7" w:rsidRPr="009F2E29" w:rsidRDefault="0064364D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Politici vamale de combatere a fraudelor</w:t>
            </w:r>
          </w:p>
        </w:tc>
        <w:tc>
          <w:tcPr>
            <w:tcW w:w="1240" w:type="dxa"/>
            <w:vMerge w:val="restart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AE 016</w:t>
            </w:r>
          </w:p>
        </w:tc>
      </w:tr>
      <w:tr w:rsidR="001C0AA7" w:rsidRPr="009F2E29" w:rsidTr="00F32CC4">
        <w:trPr>
          <w:trHeight w:val="285"/>
        </w:trPr>
        <w:tc>
          <w:tcPr>
            <w:tcW w:w="1297" w:type="dxa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18.04.2018</w:t>
            </w:r>
          </w:p>
        </w:tc>
        <w:tc>
          <w:tcPr>
            <w:tcW w:w="892" w:type="dxa"/>
            <w:vMerge/>
            <w:vAlign w:val="center"/>
          </w:tcPr>
          <w:p w:rsidR="001C0AA7" w:rsidRDefault="001C0AA7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1C0AA7" w:rsidRPr="009F2E29" w:rsidRDefault="001C0AA7" w:rsidP="009867DD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1C0AA7" w:rsidRPr="001C0AA7" w:rsidRDefault="001C0AA7" w:rsidP="009F713C">
            <w:pPr>
              <w:jc w:val="center"/>
            </w:pPr>
          </w:p>
        </w:tc>
      </w:tr>
      <w:tr w:rsidR="001C0AA7" w:rsidRPr="009F2E29" w:rsidTr="001C0AA7">
        <w:trPr>
          <w:trHeight w:val="286"/>
        </w:trPr>
        <w:tc>
          <w:tcPr>
            <w:tcW w:w="1297" w:type="dxa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05.04.2018</w:t>
            </w:r>
          </w:p>
        </w:tc>
        <w:tc>
          <w:tcPr>
            <w:tcW w:w="892" w:type="dxa"/>
            <w:vMerge w:val="restart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10</w:t>
            </w:r>
            <w:r w:rsidRPr="001C0A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1C0AA7" w:rsidRPr="009F2E29" w:rsidRDefault="001C0A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Prof.dr. V. Ionescu</w:t>
            </w:r>
          </w:p>
          <w:p w:rsidR="001C0AA7" w:rsidRPr="009F2E29" w:rsidRDefault="0064364D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Analiza disparitatilor regionale la nivelul UE</w:t>
            </w:r>
          </w:p>
        </w:tc>
        <w:tc>
          <w:tcPr>
            <w:tcW w:w="1240" w:type="dxa"/>
            <w:vMerge w:val="restart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D 13</w:t>
            </w:r>
          </w:p>
        </w:tc>
      </w:tr>
      <w:tr w:rsidR="001C0AA7" w:rsidRPr="009F2E29" w:rsidTr="00F32CC4">
        <w:trPr>
          <w:trHeight w:val="285"/>
        </w:trPr>
        <w:tc>
          <w:tcPr>
            <w:tcW w:w="1297" w:type="dxa"/>
            <w:vAlign w:val="center"/>
          </w:tcPr>
          <w:p w:rsidR="001C0AA7" w:rsidRPr="001C0AA7" w:rsidRDefault="001C0AA7" w:rsidP="009F713C">
            <w:pPr>
              <w:jc w:val="center"/>
              <w:rPr>
                <w:sz w:val="24"/>
                <w:szCs w:val="24"/>
              </w:rPr>
            </w:pPr>
            <w:r w:rsidRPr="001C0AA7">
              <w:rPr>
                <w:sz w:val="24"/>
                <w:szCs w:val="24"/>
              </w:rPr>
              <w:t>19.04.2018</w:t>
            </w:r>
          </w:p>
        </w:tc>
        <w:tc>
          <w:tcPr>
            <w:tcW w:w="892" w:type="dxa"/>
            <w:vMerge/>
            <w:vAlign w:val="center"/>
          </w:tcPr>
          <w:p w:rsidR="001C0AA7" w:rsidRPr="009F2E29" w:rsidRDefault="001C0AA7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1C0AA7" w:rsidRPr="009F2E29" w:rsidRDefault="001C0AA7" w:rsidP="009867DD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1C0AA7" w:rsidRPr="009F2E29" w:rsidRDefault="001C0AA7" w:rsidP="009F713C">
            <w:pPr>
              <w:jc w:val="center"/>
            </w:pPr>
          </w:p>
        </w:tc>
      </w:tr>
      <w:tr w:rsidR="001C0AA7" w:rsidRPr="009F2E29" w:rsidTr="001C0AA7">
        <w:trPr>
          <w:trHeight w:val="286"/>
        </w:trPr>
        <w:tc>
          <w:tcPr>
            <w:tcW w:w="1297" w:type="dxa"/>
            <w:vMerge w:val="restart"/>
            <w:vAlign w:val="center"/>
          </w:tcPr>
          <w:p w:rsidR="001C0AA7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</w:t>
            </w:r>
          </w:p>
        </w:tc>
        <w:tc>
          <w:tcPr>
            <w:tcW w:w="892" w:type="dxa"/>
            <w:vAlign w:val="center"/>
          </w:tcPr>
          <w:p w:rsidR="001C0AA7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C0AA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1C0AA7" w:rsidRPr="009F2E29" w:rsidRDefault="001C0AA7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Conf.dr. M. Mihailescu</w:t>
            </w:r>
          </w:p>
          <w:p w:rsidR="001C0AA7" w:rsidRPr="009F2E29" w:rsidRDefault="0064364D" w:rsidP="009867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Merge w:val="restart"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E29">
              <w:rPr>
                <w:sz w:val="24"/>
                <w:szCs w:val="24"/>
              </w:rPr>
              <w:t>Instituţii administrative europene</w:t>
            </w:r>
          </w:p>
        </w:tc>
        <w:tc>
          <w:tcPr>
            <w:tcW w:w="1240" w:type="dxa"/>
            <w:vMerge w:val="restart"/>
            <w:vAlign w:val="center"/>
          </w:tcPr>
          <w:p w:rsidR="001C0AA7" w:rsidRPr="009F2E29" w:rsidRDefault="001C0AA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1C0AA7" w:rsidRPr="009F2E29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1C0AA7" w:rsidRDefault="001C0AA7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1C0AA7" w:rsidRPr="009F2E29" w:rsidRDefault="001C0AA7" w:rsidP="009F713C">
            <w:pPr>
              <w:jc w:val="center"/>
            </w:pPr>
            <w:r>
              <w:t>16</w:t>
            </w:r>
            <w:r w:rsidRPr="001C0AA7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1C0AA7" w:rsidRPr="009F2E29" w:rsidRDefault="001C0AA7" w:rsidP="009867DD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1C0AA7" w:rsidRPr="009F2E29" w:rsidRDefault="001C0AA7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1C0AA7" w:rsidRPr="009F2E29" w:rsidRDefault="001C0AA7" w:rsidP="009F713C">
            <w:pPr>
              <w:jc w:val="center"/>
            </w:pPr>
          </w:p>
        </w:tc>
      </w:tr>
    </w:tbl>
    <w:p w:rsidR="009F713C" w:rsidRPr="009F2E29" w:rsidRDefault="009F713C" w:rsidP="002E0A2E"/>
    <w:p w:rsidR="005F37A1" w:rsidRDefault="005F37A1" w:rsidP="002E0A2E"/>
    <w:p w:rsidR="005F37A1" w:rsidRDefault="005F37A1" w:rsidP="002E0A2E"/>
    <w:p w:rsidR="005F37A1" w:rsidRDefault="005F37A1" w:rsidP="002E0A2E"/>
    <w:p w:rsidR="002C2D2B" w:rsidRDefault="002C2D2B" w:rsidP="002E0A2E"/>
    <w:p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F32CC4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A2E"/>
    <w:rsid w:val="00000095"/>
    <w:rsid w:val="00062A40"/>
    <w:rsid w:val="0008699A"/>
    <w:rsid w:val="000E1AE7"/>
    <w:rsid w:val="00134AD1"/>
    <w:rsid w:val="001351FF"/>
    <w:rsid w:val="001379DB"/>
    <w:rsid w:val="0016012E"/>
    <w:rsid w:val="0017585C"/>
    <w:rsid w:val="001C0AA7"/>
    <w:rsid w:val="00215425"/>
    <w:rsid w:val="0027767E"/>
    <w:rsid w:val="002C2D2B"/>
    <w:rsid w:val="002E0A2E"/>
    <w:rsid w:val="003100A1"/>
    <w:rsid w:val="0031707F"/>
    <w:rsid w:val="003353C1"/>
    <w:rsid w:val="00350932"/>
    <w:rsid w:val="00361B21"/>
    <w:rsid w:val="00373C87"/>
    <w:rsid w:val="003B60CD"/>
    <w:rsid w:val="003D23EE"/>
    <w:rsid w:val="00424F61"/>
    <w:rsid w:val="00464228"/>
    <w:rsid w:val="0046450D"/>
    <w:rsid w:val="0047442E"/>
    <w:rsid w:val="004924BD"/>
    <w:rsid w:val="004A0452"/>
    <w:rsid w:val="004E34A7"/>
    <w:rsid w:val="005035E7"/>
    <w:rsid w:val="0051510A"/>
    <w:rsid w:val="0053524E"/>
    <w:rsid w:val="005417FD"/>
    <w:rsid w:val="0055291C"/>
    <w:rsid w:val="00556223"/>
    <w:rsid w:val="00576159"/>
    <w:rsid w:val="005A37C8"/>
    <w:rsid w:val="005D5707"/>
    <w:rsid w:val="005F37A1"/>
    <w:rsid w:val="00604EDB"/>
    <w:rsid w:val="0064364D"/>
    <w:rsid w:val="00652F54"/>
    <w:rsid w:val="00692395"/>
    <w:rsid w:val="00697EC9"/>
    <w:rsid w:val="006A656F"/>
    <w:rsid w:val="006E34E4"/>
    <w:rsid w:val="00703C99"/>
    <w:rsid w:val="00736A10"/>
    <w:rsid w:val="00791610"/>
    <w:rsid w:val="00791F52"/>
    <w:rsid w:val="00793108"/>
    <w:rsid w:val="007B7D47"/>
    <w:rsid w:val="007D0BAB"/>
    <w:rsid w:val="008332CA"/>
    <w:rsid w:val="00842635"/>
    <w:rsid w:val="0084539A"/>
    <w:rsid w:val="0085268B"/>
    <w:rsid w:val="00887AF9"/>
    <w:rsid w:val="008C08D2"/>
    <w:rsid w:val="008F59F1"/>
    <w:rsid w:val="0090084C"/>
    <w:rsid w:val="00961ECD"/>
    <w:rsid w:val="009867DD"/>
    <w:rsid w:val="009F2E29"/>
    <w:rsid w:val="009F3CA1"/>
    <w:rsid w:val="009F5304"/>
    <w:rsid w:val="009F713C"/>
    <w:rsid w:val="00A15137"/>
    <w:rsid w:val="00A342EE"/>
    <w:rsid w:val="00A7228F"/>
    <w:rsid w:val="00AA266D"/>
    <w:rsid w:val="00AA4AC3"/>
    <w:rsid w:val="00AC1B85"/>
    <w:rsid w:val="00B26ABF"/>
    <w:rsid w:val="00B51B34"/>
    <w:rsid w:val="00B80AFC"/>
    <w:rsid w:val="00B84E2F"/>
    <w:rsid w:val="00BA0814"/>
    <w:rsid w:val="00BA5860"/>
    <w:rsid w:val="00BD2C55"/>
    <w:rsid w:val="00BD5164"/>
    <w:rsid w:val="00BE576A"/>
    <w:rsid w:val="00BF1B8A"/>
    <w:rsid w:val="00C37AF2"/>
    <w:rsid w:val="00C6656E"/>
    <w:rsid w:val="00C74046"/>
    <w:rsid w:val="00C8451B"/>
    <w:rsid w:val="00CC2B62"/>
    <w:rsid w:val="00CE7D79"/>
    <w:rsid w:val="00D23A46"/>
    <w:rsid w:val="00D56636"/>
    <w:rsid w:val="00D91EFF"/>
    <w:rsid w:val="00D96FD4"/>
    <w:rsid w:val="00DC1CA9"/>
    <w:rsid w:val="00DC3AA6"/>
    <w:rsid w:val="00DD0CF4"/>
    <w:rsid w:val="00E4793A"/>
    <w:rsid w:val="00E56CBE"/>
    <w:rsid w:val="00E62B2E"/>
    <w:rsid w:val="00EB5BFE"/>
    <w:rsid w:val="00EC2571"/>
    <w:rsid w:val="00F13516"/>
    <w:rsid w:val="00F25203"/>
    <w:rsid w:val="00F32CC4"/>
    <w:rsid w:val="00F33160"/>
    <w:rsid w:val="00F452B5"/>
    <w:rsid w:val="00F46C83"/>
    <w:rsid w:val="00F51506"/>
    <w:rsid w:val="00F60D96"/>
    <w:rsid w:val="00F7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88</cp:revision>
  <cp:lastPrinted>2018-03-19T08:38:00Z</cp:lastPrinted>
  <dcterms:created xsi:type="dcterms:W3CDTF">2015-06-29T13:20:00Z</dcterms:created>
  <dcterms:modified xsi:type="dcterms:W3CDTF">2018-03-22T07:31:00Z</dcterms:modified>
</cp:coreProperties>
</file>